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7EEDC" w14:textId="77777777" w:rsidR="00F82F2C" w:rsidRDefault="00F82F2C" w:rsidP="00F82F2C">
      <w:pPr>
        <w:pStyle w:val="a7"/>
        <w:jc w:val="center"/>
        <w:rPr>
          <w:rStyle w:val="a8"/>
          <w:rFonts w:asciiTheme="minorEastAsia" w:eastAsiaTheme="minorEastAsia" w:hAnsiTheme="minorEastAsia"/>
        </w:rPr>
      </w:pPr>
      <w:bookmarkStart w:id="0" w:name="_GoBack"/>
      <w:bookmarkEnd w:id="0"/>
      <w:r w:rsidRPr="00F82F2C">
        <w:rPr>
          <w:rStyle w:val="a8"/>
          <w:rFonts w:asciiTheme="minorEastAsia" w:eastAsiaTheme="minorEastAsia" w:hAnsiTheme="minorEastAsia" w:hint="eastAsia"/>
        </w:rPr>
        <w:t>小学音乐教学策略</w:t>
      </w:r>
    </w:p>
    <w:p w14:paraId="3B43625C" w14:textId="77777777" w:rsidR="00504D56" w:rsidRPr="00504D56" w:rsidRDefault="00504D56" w:rsidP="00F82F2C">
      <w:pPr>
        <w:pStyle w:val="a7"/>
        <w:jc w:val="center"/>
        <w:rPr>
          <w:rFonts w:asciiTheme="minorEastAsia" w:eastAsiaTheme="minorEastAsia" w:hAnsiTheme="minorEastAsia"/>
        </w:rPr>
      </w:pPr>
      <w:r>
        <w:rPr>
          <w:rStyle w:val="a8"/>
          <w:rFonts w:asciiTheme="minorEastAsia" w:eastAsiaTheme="minorEastAsia" w:hAnsiTheme="minorEastAsia" w:hint="eastAsia"/>
        </w:rPr>
        <w:t>张婷</w:t>
      </w:r>
    </w:p>
    <w:p w14:paraId="232147C1" w14:textId="77777777" w:rsidR="00F82F2C" w:rsidRPr="00F82F2C" w:rsidRDefault="00F82F2C" w:rsidP="00F82F2C">
      <w:pPr>
        <w:pStyle w:val="a7"/>
        <w:rPr>
          <w:rFonts w:asciiTheme="minorEastAsia" w:eastAsiaTheme="minorEastAsia" w:hAnsiTheme="minorEastAsia"/>
        </w:rPr>
      </w:pPr>
      <w:r w:rsidRPr="00F82F2C">
        <w:rPr>
          <w:rStyle w:val="a8"/>
          <w:rFonts w:asciiTheme="minorEastAsia" w:eastAsiaTheme="minorEastAsia" w:hAnsiTheme="minorEastAsia" w:hint="eastAsia"/>
        </w:rPr>
        <w:t>一、构建学习情境，保障教学效率</w:t>
      </w:r>
    </w:p>
    <w:p w14:paraId="4ECA72E8" w14:textId="77777777" w:rsidR="00F82F2C" w:rsidRPr="00F82F2C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F82F2C">
        <w:rPr>
          <w:rFonts w:asciiTheme="minorEastAsia" w:eastAsiaTheme="minorEastAsia" w:hAnsiTheme="minorEastAsia" w:hint="eastAsia"/>
        </w:rPr>
        <w:t>在小学音乐教学中，必须设置和教学内容符合的情境，从而让学生保持持久的学习兴趣。例如，在讲授《江南好》这首歌曲时，我们可以主动为学生创设情境。在刚上课时，老师就问:同学们喜欢旅游吗?都去</w:t>
      </w:r>
      <w:proofErr w:type="gramStart"/>
      <w:r w:rsidRPr="00F82F2C">
        <w:rPr>
          <w:rFonts w:asciiTheme="minorEastAsia" w:eastAsiaTheme="minorEastAsia" w:hAnsiTheme="minorEastAsia" w:hint="eastAsia"/>
        </w:rPr>
        <w:t>过哪里</w:t>
      </w:r>
      <w:proofErr w:type="gramEnd"/>
      <w:r w:rsidRPr="00F82F2C">
        <w:rPr>
          <w:rFonts w:asciiTheme="minorEastAsia" w:eastAsiaTheme="minorEastAsia" w:hAnsiTheme="minorEastAsia" w:hint="eastAsia"/>
        </w:rPr>
        <w:t>?学生就七嘴八舌地说开了，然后老师说:今天这节课要带大家</w:t>
      </w:r>
      <w:proofErr w:type="gramStart"/>
      <w:r w:rsidRPr="00F82F2C">
        <w:rPr>
          <w:rFonts w:asciiTheme="minorEastAsia" w:eastAsiaTheme="minorEastAsia" w:hAnsiTheme="minorEastAsia" w:hint="eastAsia"/>
        </w:rPr>
        <w:t>去美丽</w:t>
      </w:r>
      <w:proofErr w:type="gramEnd"/>
      <w:r w:rsidRPr="00F82F2C">
        <w:rPr>
          <w:rFonts w:asciiTheme="minorEastAsia" w:eastAsiaTheme="minorEastAsia" w:hAnsiTheme="minorEastAsia" w:hint="eastAsia"/>
        </w:rPr>
        <w:t>的江南。于是，一边展开地图，一边指出地理位置，向学生介绍江南的文化、地域特点，从“江南水乡”到“鱼米之乡”，激发学生对江南文化、江南旅游的向往。然后通过多媒体，向学生展示江南美景，这种如诗如画的教学情境，不仅能引导学生主动进入歌曲，还能将感情带入教学中，从而提高学生学习情趣，让课堂教学具有更大的成效。</w:t>
      </w:r>
    </w:p>
    <w:p w14:paraId="47A7062C" w14:textId="77777777" w:rsidR="00F82F2C" w:rsidRPr="00F82F2C" w:rsidRDefault="00F82F2C" w:rsidP="00F82F2C">
      <w:pPr>
        <w:pStyle w:val="a7"/>
        <w:rPr>
          <w:rFonts w:asciiTheme="minorEastAsia" w:eastAsiaTheme="minorEastAsia" w:hAnsiTheme="minorEastAsia"/>
        </w:rPr>
      </w:pPr>
      <w:r w:rsidRPr="00F82F2C">
        <w:rPr>
          <w:rStyle w:val="a8"/>
          <w:rFonts w:asciiTheme="minorEastAsia" w:eastAsiaTheme="minorEastAsia" w:hAnsiTheme="minorEastAsia" w:hint="eastAsia"/>
        </w:rPr>
        <w:t>二、课堂互动，提高学生学习的主体意识</w:t>
      </w:r>
    </w:p>
    <w:p w14:paraId="6DA4A24B" w14:textId="77777777" w:rsidR="00F82F2C" w:rsidRPr="00F82F2C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F82F2C">
        <w:rPr>
          <w:rFonts w:asciiTheme="minorEastAsia" w:eastAsiaTheme="minorEastAsia" w:hAnsiTheme="minorEastAsia" w:hint="eastAsia"/>
        </w:rPr>
        <w:t>在小学音乐教学中，音乐课堂和其他学科有明显的区别，都是由课堂本身决定的。所以，在小学音乐课堂教学中，我们必须努力抓住音乐课堂特征，在发挥学生主体作用的同时，</w:t>
      </w:r>
      <w:proofErr w:type="gramStart"/>
      <w:r w:rsidRPr="00F82F2C">
        <w:rPr>
          <w:rFonts w:asciiTheme="minorEastAsia" w:eastAsiaTheme="minorEastAsia" w:hAnsiTheme="minorEastAsia" w:hint="eastAsia"/>
        </w:rPr>
        <w:t>让教学</w:t>
      </w:r>
      <w:proofErr w:type="gramEnd"/>
      <w:r w:rsidRPr="00F82F2C">
        <w:rPr>
          <w:rFonts w:asciiTheme="minorEastAsia" w:eastAsiaTheme="minorEastAsia" w:hAnsiTheme="minorEastAsia" w:hint="eastAsia"/>
        </w:rPr>
        <w:t>课堂更加鲜活。在这个过程中，老师不仅是知识的传授者，更是学习的点拨者与引导者。因此，在教学中，老师应该充分利用学生主体地位，让学生敢于展现、表现自我。在老师与学生共同进行教学互动的过程中，陶冶情操，让音乐知识得到升华。在这种课堂教学中，能够让学生积极参与到教学工作中，进而形成良性循环。例如，在教学《少先队员采茶歌》这首歌曲时，通过多媒体播放采茶画面，让学生根据采茶场景，设置采茶动作，进行表演。这种教学情境，不仅能让学生主动参与到教学工作中，还能提高教学质量。</w:t>
      </w:r>
    </w:p>
    <w:p w14:paraId="5FF30F0E" w14:textId="77777777" w:rsidR="00F82F2C" w:rsidRPr="00F82F2C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F82F2C">
        <w:rPr>
          <w:rFonts w:asciiTheme="minorEastAsia" w:eastAsiaTheme="minorEastAsia" w:hAnsiTheme="minorEastAsia" w:hint="eastAsia"/>
        </w:rPr>
        <w:t>音乐实践作为教学活动的主体，通过引导学生进行各种音乐实践，能够形成良好的音乐技能与表现能力。在现代小学音乐教学中，常用的方法是律动，伴随着音乐进行各种协调的动作。在这个过程中，它要求从身心训练学生，不只是让学生感受音乐，同时也是心灵、肌体感受节奏旋律起伏、疏密变化的过程。但是在音乐律动教学中，必须从教学目标进行深入的考虑，从而将教学重点始终放在对音乐的表现与感知上。在鼓励小学生对音乐有正确的反映以及创造性的过程中，准许有相对粗糙的表现。</w:t>
      </w:r>
    </w:p>
    <w:p w14:paraId="0A957703" w14:textId="77777777" w:rsidR="00F82F2C" w:rsidRPr="00F82F2C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F82F2C">
        <w:rPr>
          <w:rFonts w:asciiTheme="minorEastAsia" w:eastAsiaTheme="minorEastAsia" w:hAnsiTheme="minorEastAsia" w:hint="eastAsia"/>
        </w:rPr>
        <w:t>在音乐教学设计中，必须根据当代小学音乐教学要求以及内容，选用恰当的教学方式，在精心组织的同时，从源头上保障疏密得当、动静结合。另外，对于即兴演奏，为了充分展现学生创造力度，必须将创造与律动结合起来，不断培养学生对音乐的表现力与创造力。它的内容包括:根据音乐节奏、情绪、节拍，进行有表情的模仿、律动，或者通过音乐游戏，注重乐感培养与动作配合力度。</w:t>
      </w:r>
    </w:p>
    <w:p w14:paraId="23036949" w14:textId="77777777" w:rsidR="00F82F2C" w:rsidRPr="00F82F2C" w:rsidRDefault="00F82F2C" w:rsidP="00F82F2C">
      <w:pPr>
        <w:pStyle w:val="a7"/>
        <w:rPr>
          <w:rFonts w:asciiTheme="minorEastAsia" w:eastAsiaTheme="minorEastAsia" w:hAnsiTheme="minorEastAsia"/>
        </w:rPr>
      </w:pPr>
      <w:r w:rsidRPr="00F82F2C">
        <w:rPr>
          <w:rStyle w:val="a8"/>
          <w:rFonts w:asciiTheme="minorEastAsia" w:eastAsiaTheme="minorEastAsia" w:hAnsiTheme="minorEastAsia" w:hint="eastAsia"/>
        </w:rPr>
        <w:t>三、结束语</w:t>
      </w:r>
    </w:p>
    <w:p w14:paraId="54EADC07" w14:textId="77777777" w:rsidR="006F55F7" w:rsidRPr="00F82F2C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F82F2C">
        <w:rPr>
          <w:rFonts w:asciiTheme="minorEastAsia" w:eastAsiaTheme="minorEastAsia" w:hAnsiTheme="minorEastAsia" w:hint="eastAsia"/>
        </w:rPr>
        <w:t>音乐作为一种优美的艺术形式，对培养学生审美情趣以及价值观、人生观具有重要作用。因此，在小学音乐教学中，必须从生活的角度激发学生兴趣，让学生带着情感学习;通过丰富的教学资源，在激发学习积极性与主动性的过程中，进一步提高教学效率。</w:t>
      </w:r>
    </w:p>
    <w:sectPr w:rsidR="006F55F7" w:rsidRPr="00F82F2C" w:rsidSect="00FA1719">
      <w:pgSz w:w="11906" w:h="16838"/>
      <w:pgMar w:top="567" w:right="567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6EEE" w14:textId="77777777" w:rsidR="00985C74" w:rsidRDefault="00985C74" w:rsidP="00F82F2C">
      <w:r>
        <w:separator/>
      </w:r>
    </w:p>
  </w:endnote>
  <w:endnote w:type="continuationSeparator" w:id="0">
    <w:p w14:paraId="23819082" w14:textId="77777777" w:rsidR="00985C74" w:rsidRDefault="00985C74" w:rsidP="00F8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8AFA5" w14:textId="77777777" w:rsidR="00985C74" w:rsidRDefault="00985C74" w:rsidP="00F82F2C">
      <w:r>
        <w:separator/>
      </w:r>
    </w:p>
  </w:footnote>
  <w:footnote w:type="continuationSeparator" w:id="0">
    <w:p w14:paraId="6CCBB76C" w14:textId="77777777" w:rsidR="00985C74" w:rsidRDefault="00985C74" w:rsidP="00F82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2F2C"/>
    <w:rsid w:val="00504D56"/>
    <w:rsid w:val="00686884"/>
    <w:rsid w:val="006F55F7"/>
    <w:rsid w:val="00985C74"/>
    <w:rsid w:val="00F82F2C"/>
    <w:rsid w:val="00FA0961"/>
    <w:rsid w:val="00FA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1AC34"/>
  <w15:docId w15:val="{9FD63906-2C5A-464A-9E06-41856FA4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2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2F2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2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2F2C"/>
    <w:rPr>
      <w:sz w:val="18"/>
      <w:szCs w:val="18"/>
    </w:rPr>
  </w:style>
  <w:style w:type="paragraph" w:styleId="a7">
    <w:name w:val="Normal (Web)"/>
    <w:basedOn w:val="a"/>
    <w:uiPriority w:val="99"/>
    <w:unhideWhenUsed/>
    <w:rsid w:val="00F82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82F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0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4</cp:revision>
  <cp:lastPrinted>2020-12-17T02:13:00Z</cp:lastPrinted>
  <dcterms:created xsi:type="dcterms:W3CDTF">2016-12-29T11:22:00Z</dcterms:created>
  <dcterms:modified xsi:type="dcterms:W3CDTF">2020-12-17T02:13:00Z</dcterms:modified>
</cp:coreProperties>
</file>